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1A" w:rsidRDefault="0084189C"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eastAsia="黑体"/>
          <w:bCs/>
          <w:kern w:val="0"/>
          <w:sz w:val="44"/>
          <w:szCs w:val="44"/>
        </w:rPr>
        <w:t>关于开展</w:t>
      </w:r>
      <w:r>
        <w:rPr>
          <w:rFonts w:eastAsia="黑体"/>
          <w:bCs/>
          <w:kern w:val="0"/>
          <w:sz w:val="44"/>
          <w:szCs w:val="44"/>
        </w:rPr>
        <w:t>2019</w:t>
      </w:r>
      <w:r>
        <w:rPr>
          <w:rFonts w:eastAsia="黑体"/>
          <w:bCs/>
          <w:kern w:val="0"/>
          <w:sz w:val="44"/>
          <w:szCs w:val="44"/>
        </w:rPr>
        <w:t>年</w:t>
      </w:r>
      <w:r>
        <w:rPr>
          <w:rFonts w:eastAsia="黑体"/>
          <w:bCs/>
          <w:kern w:val="0"/>
          <w:sz w:val="44"/>
          <w:szCs w:val="44"/>
        </w:rPr>
        <w:t>“</w:t>
      </w:r>
      <w:r>
        <w:rPr>
          <w:rFonts w:eastAsia="黑体"/>
          <w:bCs/>
          <w:kern w:val="0"/>
          <w:sz w:val="44"/>
          <w:szCs w:val="44"/>
        </w:rPr>
        <w:t>交通银行残疾大学生</w:t>
      </w:r>
    </w:p>
    <w:p w:rsidR="005F241A" w:rsidRDefault="0084189C"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eastAsia="黑体"/>
          <w:bCs/>
          <w:kern w:val="0"/>
          <w:sz w:val="44"/>
          <w:szCs w:val="44"/>
        </w:rPr>
        <w:t>励志奖</w:t>
      </w:r>
      <w:proofErr w:type="gramStart"/>
      <w:r>
        <w:rPr>
          <w:rFonts w:eastAsia="黑体"/>
          <w:bCs/>
          <w:kern w:val="0"/>
          <w:sz w:val="44"/>
          <w:szCs w:val="44"/>
        </w:rPr>
        <w:t>”</w:t>
      </w:r>
      <w:proofErr w:type="gramEnd"/>
      <w:r>
        <w:rPr>
          <w:rFonts w:eastAsia="黑体"/>
          <w:bCs/>
          <w:kern w:val="0"/>
          <w:sz w:val="44"/>
          <w:szCs w:val="44"/>
        </w:rPr>
        <w:t>评选活动的通知</w:t>
      </w:r>
    </w:p>
    <w:p w:rsidR="005F241A" w:rsidRDefault="005F241A">
      <w:pPr>
        <w:widowControl/>
        <w:spacing w:line="600" w:lineRule="exact"/>
        <w:rPr>
          <w:rFonts w:eastAsia="黑体"/>
          <w:bCs/>
          <w:kern w:val="0"/>
          <w:szCs w:val="21"/>
        </w:rPr>
      </w:pPr>
    </w:p>
    <w:p w:rsidR="005F241A" w:rsidRDefault="00ED6ECF">
      <w:pPr>
        <w:widowControl/>
        <w:spacing w:line="5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各班级</w:t>
      </w:r>
      <w:bookmarkStart w:id="0" w:name="_GoBack"/>
      <w:bookmarkEnd w:id="0"/>
      <w:r w:rsidR="0084189C">
        <w:rPr>
          <w:rFonts w:eastAsia="仿宋_GB2312"/>
          <w:color w:val="000000"/>
          <w:kern w:val="0"/>
          <w:sz w:val="32"/>
          <w:szCs w:val="32"/>
        </w:rPr>
        <w:t>：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为落实好《第二期特殊教育提升计划（</w:t>
      </w:r>
      <w:r>
        <w:rPr>
          <w:rFonts w:eastAsia="仿宋_GB2312"/>
          <w:color w:val="000000"/>
          <w:kern w:val="0"/>
          <w:sz w:val="32"/>
          <w:szCs w:val="32"/>
        </w:rPr>
        <w:t>2017-2020</w:t>
      </w:r>
      <w:r>
        <w:rPr>
          <w:rFonts w:eastAsia="仿宋_GB2312"/>
          <w:color w:val="000000"/>
          <w:kern w:val="0"/>
          <w:sz w:val="32"/>
          <w:szCs w:val="32"/>
        </w:rPr>
        <w:t>年）》精神，积极培育、大力宣传残疾大学生先进典型，集中展现他们的精神风貌，决定</w:t>
      </w:r>
      <w:r>
        <w:rPr>
          <w:rFonts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年继续在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通向明天</w:t>
      </w:r>
      <w:r>
        <w:rPr>
          <w:rFonts w:eastAsia="仿宋_GB2312"/>
          <w:color w:val="000000"/>
          <w:kern w:val="0"/>
          <w:sz w:val="32"/>
          <w:szCs w:val="32"/>
        </w:rPr>
        <w:t>——</w:t>
      </w:r>
      <w:r>
        <w:rPr>
          <w:rFonts w:eastAsia="仿宋_GB2312"/>
          <w:color w:val="000000"/>
          <w:kern w:val="0"/>
          <w:sz w:val="32"/>
          <w:szCs w:val="32"/>
        </w:rPr>
        <w:t>交通银行残疾青少年助学计划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中安排专项资金，开展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交通银行残疾大学生励志奖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（以下简称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）评选活动。现就有关事宜通知如下：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一、评选推荐范围与名额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在全日制普通高等学校注册的中国籍残疾大学生（包括研究生、本科生、专科生）。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全国共推荐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候选人</w:t>
      </w:r>
      <w:r>
        <w:rPr>
          <w:rFonts w:eastAsia="仿宋_GB2312"/>
          <w:color w:val="000000"/>
          <w:kern w:val="0"/>
          <w:sz w:val="32"/>
          <w:szCs w:val="32"/>
        </w:rPr>
        <w:t>39</w:t>
      </w:r>
      <w:r>
        <w:rPr>
          <w:rFonts w:eastAsia="仿宋_GB2312"/>
          <w:color w:val="000000"/>
          <w:kern w:val="0"/>
          <w:sz w:val="32"/>
          <w:szCs w:val="32"/>
        </w:rPr>
        <w:t>名，从中产生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获得者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名，其余</w:t>
      </w:r>
      <w:r>
        <w:rPr>
          <w:rFonts w:eastAsia="仿宋_GB2312"/>
          <w:color w:val="000000"/>
          <w:kern w:val="0"/>
          <w:sz w:val="32"/>
          <w:szCs w:val="32"/>
        </w:rPr>
        <w:t>29</w:t>
      </w:r>
      <w:r>
        <w:rPr>
          <w:rFonts w:eastAsia="仿宋_GB2312"/>
          <w:color w:val="000000"/>
          <w:kern w:val="0"/>
          <w:sz w:val="32"/>
          <w:szCs w:val="32"/>
        </w:rPr>
        <w:t>名候选人获得提名奖（各地候选人名额分配见附件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）。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二、评选推荐条件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候选人应：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拥护中国共产党领导，热爱社会主义祖国，模范遵守国家法律、社会公德和大学生行为准则；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持有《中华人民共和国残疾人证》；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学习努力刻苦，成绩优秀，获得校级二等及以上优秀奖学金；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color w:val="000000"/>
          <w:kern w:val="0"/>
          <w:sz w:val="32"/>
          <w:szCs w:val="32"/>
        </w:rPr>
        <w:t>在学业、科技创新、志愿者服务和社会实践等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方面事迹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突出，有一定社会影响，获得省级以上相关奖项者优先；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</w:t>
      </w:r>
      <w:r>
        <w:rPr>
          <w:rFonts w:eastAsia="仿宋_GB2312"/>
          <w:color w:val="000000"/>
          <w:kern w:val="0"/>
          <w:sz w:val="32"/>
          <w:szCs w:val="32"/>
        </w:rPr>
        <w:t>曾获得过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及提名奖的不再参加评选。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三、奖励办法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授予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获得者荣誉证书，每人奖金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万元；获得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提名者，每人奖金</w:t>
      </w:r>
      <w:r>
        <w:rPr>
          <w:rFonts w:eastAsia="仿宋_GB2312"/>
          <w:color w:val="000000"/>
          <w:kern w:val="0"/>
          <w:sz w:val="32"/>
          <w:szCs w:val="32"/>
        </w:rPr>
        <w:t>3000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获得者不兼得提名奖励。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四、评选推荐程序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各</w:t>
      </w:r>
      <w:r w:rsidR="00ED6ECF">
        <w:rPr>
          <w:rFonts w:eastAsia="仿宋_GB2312" w:hint="eastAsia"/>
          <w:color w:val="000000"/>
          <w:kern w:val="0"/>
          <w:sz w:val="32"/>
          <w:szCs w:val="32"/>
        </w:rPr>
        <w:t>班级</w:t>
      </w:r>
      <w:r>
        <w:rPr>
          <w:rFonts w:eastAsia="仿宋_GB2312"/>
          <w:color w:val="000000"/>
          <w:kern w:val="0"/>
          <w:sz w:val="32"/>
          <w:szCs w:val="32"/>
        </w:rPr>
        <w:t>推荐候选人</w:t>
      </w:r>
      <w:r>
        <w:rPr>
          <w:rFonts w:eastAsia="仿宋_GB2312" w:hint="eastAsia"/>
          <w:color w:val="000000"/>
          <w:kern w:val="0"/>
          <w:sz w:val="32"/>
          <w:szCs w:val="32"/>
        </w:rPr>
        <w:t>需</w:t>
      </w:r>
      <w:r>
        <w:rPr>
          <w:rFonts w:eastAsia="仿宋_GB2312"/>
          <w:color w:val="000000"/>
          <w:kern w:val="0"/>
          <w:sz w:val="32"/>
          <w:szCs w:val="32"/>
        </w:rPr>
        <w:t>填写候选人登记表（详见附件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），</w:t>
      </w:r>
      <w:r>
        <w:rPr>
          <w:rFonts w:eastAsia="仿宋_GB2312" w:hint="eastAsia"/>
          <w:color w:val="000000"/>
          <w:kern w:val="0"/>
          <w:sz w:val="32"/>
          <w:szCs w:val="32"/>
        </w:rPr>
        <w:t>于</w:t>
      </w:r>
      <w:r>
        <w:rPr>
          <w:rFonts w:eastAsia="仿宋_GB2312" w:hint="eastAsia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日上午</w:t>
      </w:r>
      <w:r w:rsidR="00ED6ECF">
        <w:rPr>
          <w:rFonts w:eastAsia="仿宋_GB2312" w:hint="eastAsia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>
        <w:rPr>
          <w:rFonts w:eastAsia="仿宋_GB2312" w:hint="eastAsia"/>
          <w:color w:val="000000"/>
          <w:kern w:val="0"/>
          <w:sz w:val="32"/>
          <w:szCs w:val="32"/>
        </w:rPr>
        <w:t>00</w:t>
      </w:r>
      <w:r>
        <w:rPr>
          <w:rFonts w:eastAsia="仿宋_GB2312" w:hint="eastAsia"/>
          <w:color w:val="000000"/>
          <w:kern w:val="0"/>
          <w:sz w:val="32"/>
          <w:szCs w:val="32"/>
        </w:rPr>
        <w:t>之前将纸质档（一式三份）</w:t>
      </w:r>
      <w:r>
        <w:rPr>
          <w:rFonts w:eastAsia="仿宋_GB2312"/>
          <w:color w:val="000000"/>
          <w:kern w:val="0"/>
          <w:sz w:val="32"/>
          <w:szCs w:val="32"/>
        </w:rPr>
        <w:t>报送</w:t>
      </w:r>
      <w:r>
        <w:rPr>
          <w:rFonts w:eastAsia="仿宋_GB2312" w:hint="eastAsia"/>
          <w:color w:val="000000"/>
          <w:kern w:val="0"/>
          <w:sz w:val="32"/>
          <w:szCs w:val="32"/>
        </w:rPr>
        <w:t>至</w:t>
      </w:r>
      <w:r w:rsidR="00ED6ECF">
        <w:rPr>
          <w:rFonts w:eastAsia="仿宋_GB2312" w:hint="eastAsia"/>
          <w:color w:val="000000"/>
          <w:kern w:val="0"/>
          <w:sz w:val="32"/>
          <w:szCs w:val="32"/>
        </w:rPr>
        <w:t>学工助理</w:t>
      </w:r>
      <w:r>
        <w:rPr>
          <w:rFonts w:eastAsia="仿宋_GB2312" w:hint="eastAsia"/>
          <w:color w:val="000000"/>
          <w:kern w:val="0"/>
          <w:sz w:val="32"/>
          <w:szCs w:val="32"/>
        </w:rPr>
        <w:t>办公室（</w:t>
      </w:r>
      <w:r w:rsidR="00ED6ECF">
        <w:rPr>
          <w:rFonts w:eastAsia="仿宋_GB2312" w:hint="eastAsia"/>
          <w:color w:val="000000"/>
          <w:kern w:val="0"/>
          <w:sz w:val="32"/>
          <w:szCs w:val="32"/>
        </w:rPr>
        <w:t>化工大楼</w:t>
      </w:r>
      <w:r w:rsidR="00ED6ECF">
        <w:rPr>
          <w:rFonts w:eastAsia="仿宋_GB2312" w:hint="eastAsia"/>
          <w:color w:val="000000"/>
          <w:kern w:val="0"/>
          <w:sz w:val="32"/>
          <w:szCs w:val="32"/>
        </w:rPr>
        <w:t>A202</w:t>
      </w:r>
      <w:r>
        <w:rPr>
          <w:rFonts w:eastAsia="仿宋_GB2312" w:hint="eastAsia"/>
          <w:color w:val="000000"/>
          <w:kern w:val="0"/>
          <w:sz w:val="32"/>
          <w:szCs w:val="32"/>
        </w:rPr>
        <w:t>），并将电子档以《候选人姓名</w:t>
      </w:r>
      <w:r>
        <w:rPr>
          <w:rFonts w:eastAsia="仿宋_GB2312" w:hint="eastAsia"/>
          <w:color w:val="000000"/>
          <w:kern w:val="0"/>
          <w:sz w:val="32"/>
          <w:szCs w:val="32"/>
        </w:rPr>
        <w:t>+</w:t>
      </w:r>
      <w:r>
        <w:rPr>
          <w:rFonts w:eastAsia="仿宋_GB2312" w:hint="eastAsia"/>
          <w:color w:val="000000"/>
          <w:kern w:val="0"/>
          <w:sz w:val="32"/>
          <w:szCs w:val="32"/>
        </w:rPr>
        <w:t>残疾大学生励志奖材料》为名发送至</w:t>
      </w:r>
      <w:proofErr w:type="gramStart"/>
      <w:r w:rsidR="00ED6ECF">
        <w:rPr>
          <w:rFonts w:eastAsia="仿宋_GB2312" w:hint="eastAsia"/>
          <w:color w:val="000000"/>
          <w:kern w:val="0"/>
          <w:sz w:val="32"/>
          <w:szCs w:val="32"/>
        </w:rPr>
        <w:t>学工办</w:t>
      </w:r>
      <w:r>
        <w:rPr>
          <w:rFonts w:eastAsia="仿宋_GB2312" w:hint="eastAsia"/>
          <w:color w:val="000000"/>
          <w:kern w:val="0"/>
          <w:sz w:val="32"/>
          <w:szCs w:val="32"/>
        </w:rPr>
        <w:t>邮箱</w:t>
      </w:r>
      <w:proofErr w:type="gramEnd"/>
      <w:r w:rsidR="00C74D87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C74D87" w:rsidRPr="00C74D87">
        <w:rPr>
          <w:rFonts w:eastAsia="仿宋_GB2312"/>
          <w:color w:val="FF0000"/>
          <w:kern w:val="0"/>
          <w:sz w:val="32"/>
          <w:szCs w:val="32"/>
        </w:rPr>
        <w:t>hgxyxg@126.com</w:t>
      </w:r>
      <w:r w:rsidR="00C74D87"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，逾期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候，还请谅解。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五、评选推荐工作要求</w:t>
      </w: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各</w:t>
      </w:r>
      <w:r w:rsidR="00C74D87">
        <w:rPr>
          <w:rFonts w:eastAsia="仿宋_GB2312" w:hint="eastAsia"/>
          <w:color w:val="000000"/>
          <w:kern w:val="0"/>
          <w:sz w:val="32"/>
          <w:szCs w:val="32"/>
        </w:rPr>
        <w:t>班级</w:t>
      </w:r>
      <w:r>
        <w:rPr>
          <w:rFonts w:eastAsia="仿宋_GB2312"/>
          <w:color w:val="000000"/>
          <w:kern w:val="0"/>
          <w:sz w:val="32"/>
          <w:szCs w:val="32"/>
        </w:rPr>
        <w:t>要高度重视，精心组织，并通过报纸、网站、多媒体等各种形式做好宣传，积极展示残疾大学生风采。本次评选活动媒体支持单位：中国残联信息中心、中国教育报、中国青年报。相关信息将发布在中国残联网站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5F241A" w:rsidRDefault="00154F17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="0084189C">
        <w:rPr>
          <w:rFonts w:eastAsia="仿宋_GB2312"/>
          <w:color w:val="000000"/>
          <w:kern w:val="0"/>
          <w:sz w:val="32"/>
          <w:szCs w:val="32"/>
        </w:rPr>
        <w:t>.</w:t>
      </w:r>
      <w:r w:rsidR="0084189C">
        <w:rPr>
          <w:rFonts w:eastAsia="仿宋_GB2312"/>
          <w:color w:val="000000"/>
          <w:kern w:val="0"/>
          <w:sz w:val="32"/>
          <w:szCs w:val="32"/>
        </w:rPr>
        <w:t>严肃评选纪律。对未按照评选条件和规定程序推荐的人选，经查实后撤销其评选资格，并视情</w:t>
      </w:r>
      <w:proofErr w:type="gramStart"/>
      <w:r w:rsidR="0084189C">
        <w:rPr>
          <w:rFonts w:eastAsia="仿宋_GB2312"/>
          <w:color w:val="000000"/>
          <w:kern w:val="0"/>
          <w:sz w:val="32"/>
          <w:szCs w:val="32"/>
        </w:rPr>
        <w:t>作出</w:t>
      </w:r>
      <w:proofErr w:type="gramEnd"/>
      <w:r w:rsidR="0084189C">
        <w:rPr>
          <w:rFonts w:eastAsia="仿宋_GB2312"/>
          <w:color w:val="000000"/>
          <w:kern w:val="0"/>
          <w:sz w:val="32"/>
          <w:szCs w:val="32"/>
        </w:rPr>
        <w:t>处理。</w:t>
      </w:r>
    </w:p>
    <w:p w:rsidR="005F241A" w:rsidRDefault="0084189C">
      <w:pPr>
        <w:widowControl/>
        <w:spacing w:line="50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六、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评选</w:t>
      </w:r>
      <w:r>
        <w:rPr>
          <w:rFonts w:eastAsia="仿宋_GB2312"/>
          <w:b/>
          <w:color w:val="000000"/>
          <w:kern w:val="0"/>
          <w:sz w:val="32"/>
          <w:szCs w:val="32"/>
        </w:rPr>
        <w:t>联系人及联系方式</w:t>
      </w:r>
    </w:p>
    <w:p w:rsidR="005F241A" w:rsidRDefault="00C74D87" w:rsidP="00C74D87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地点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 w:rsidRPr="00C74D87">
        <w:rPr>
          <w:rFonts w:eastAsia="仿宋_GB2312"/>
          <w:color w:val="000000"/>
          <w:kern w:val="0"/>
          <w:sz w:val="32"/>
          <w:szCs w:val="32"/>
        </w:rPr>
        <w:t>化工学院学生工作办公室</w:t>
      </w:r>
      <w:r w:rsidRPr="00C74D87">
        <w:rPr>
          <w:rFonts w:eastAsia="仿宋_GB2312" w:hint="eastAsia"/>
          <w:color w:val="000000"/>
          <w:kern w:val="0"/>
          <w:sz w:val="32"/>
          <w:szCs w:val="32"/>
        </w:rPr>
        <w:t>（化工大楼</w:t>
      </w:r>
      <w:r w:rsidRPr="00C74D87">
        <w:rPr>
          <w:rFonts w:eastAsia="仿宋_GB2312" w:hint="eastAsia"/>
          <w:color w:val="000000"/>
          <w:kern w:val="0"/>
          <w:sz w:val="32"/>
          <w:szCs w:val="32"/>
        </w:rPr>
        <w:t>A204</w:t>
      </w:r>
      <w:r w:rsidRPr="00C74D87"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C74D87" w:rsidRDefault="00C74D87" w:rsidP="00C74D87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联系电话：</w:t>
      </w:r>
      <w:r>
        <w:rPr>
          <w:rFonts w:eastAsia="仿宋_GB2312" w:hint="eastAsia"/>
          <w:color w:val="000000"/>
          <w:kern w:val="0"/>
          <w:sz w:val="32"/>
          <w:szCs w:val="32"/>
        </w:rPr>
        <w:t>5829-3286</w:t>
      </w:r>
    </w:p>
    <w:p w:rsidR="0084189C" w:rsidRDefault="0084189C" w:rsidP="00C74D87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5F241A" w:rsidRDefault="0084189C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:1.“</w:t>
      </w:r>
      <w:r>
        <w:rPr>
          <w:rFonts w:eastAsia="仿宋_GB2312"/>
          <w:color w:val="000000"/>
          <w:kern w:val="0"/>
          <w:sz w:val="32"/>
          <w:szCs w:val="32"/>
        </w:rPr>
        <w:t>交通银行残疾大学生励志奖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候选人名额分配表</w:t>
      </w:r>
    </w:p>
    <w:p w:rsidR="005F241A" w:rsidRDefault="0084189C">
      <w:pPr>
        <w:widowControl/>
        <w:spacing w:line="500" w:lineRule="exact"/>
        <w:ind w:firstLineChars="450" w:firstLine="14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2.“</w:t>
      </w:r>
      <w:r>
        <w:rPr>
          <w:rFonts w:eastAsia="仿宋_GB2312"/>
          <w:color w:val="000000"/>
          <w:kern w:val="0"/>
          <w:sz w:val="32"/>
          <w:szCs w:val="32"/>
        </w:rPr>
        <w:t>交通银行残疾大学生励志奖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候选人登记表</w:t>
      </w:r>
    </w:p>
    <w:p w:rsidR="005F241A" w:rsidRDefault="005F241A">
      <w:pPr>
        <w:widowControl/>
        <w:spacing w:line="500" w:lineRule="exact"/>
        <w:ind w:firstLine="980"/>
        <w:rPr>
          <w:rFonts w:eastAsia="仿宋_GB2312"/>
          <w:color w:val="000000"/>
          <w:kern w:val="0"/>
          <w:sz w:val="32"/>
          <w:szCs w:val="32"/>
        </w:rPr>
      </w:pPr>
    </w:p>
    <w:p w:rsidR="005F241A" w:rsidRDefault="005F241A">
      <w:pPr>
        <w:widowControl/>
        <w:spacing w:line="500" w:lineRule="exact"/>
        <w:ind w:firstLine="980"/>
        <w:rPr>
          <w:rFonts w:eastAsia="仿宋_GB2312"/>
          <w:color w:val="000000"/>
          <w:kern w:val="0"/>
          <w:sz w:val="32"/>
          <w:szCs w:val="32"/>
        </w:rPr>
      </w:pPr>
    </w:p>
    <w:p w:rsidR="005F241A" w:rsidRDefault="00C74D87" w:rsidP="00C74D87">
      <w:pPr>
        <w:widowControl/>
        <w:spacing w:line="5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</w:t>
      </w:r>
    </w:p>
    <w:p w:rsidR="005F241A" w:rsidRDefault="00C74D87">
      <w:pPr>
        <w:spacing w:line="500" w:lineRule="exact"/>
        <w:ind w:firstLineChars="1300" w:firstLine="416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化工学院学生工作办公室</w:t>
      </w:r>
      <w:r w:rsidR="0084189C">
        <w:rPr>
          <w:rFonts w:eastAsia="仿宋_GB2312"/>
          <w:sz w:val="32"/>
          <w:szCs w:val="32"/>
        </w:rPr>
        <w:t xml:space="preserve">          </w:t>
      </w:r>
    </w:p>
    <w:p w:rsidR="005F241A" w:rsidRDefault="0084189C"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</w:p>
    <w:p w:rsidR="005F241A" w:rsidRDefault="005F241A">
      <w:pPr>
        <w:widowControl/>
        <w:spacing w:line="460" w:lineRule="exact"/>
        <w:ind w:firstLine="980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5F241A" w:rsidRDefault="0084189C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kern w:val="0"/>
        </w:rPr>
        <w:br w:type="page"/>
      </w:r>
      <w:r>
        <w:rPr>
          <w:rFonts w:eastAsia="仿宋_GB2312"/>
          <w:bCs/>
          <w:sz w:val="32"/>
          <w:szCs w:val="32"/>
        </w:rPr>
        <w:lastRenderedPageBreak/>
        <w:t>附件</w:t>
      </w:r>
      <w:r>
        <w:rPr>
          <w:rFonts w:eastAsia="仿宋_GB2312"/>
          <w:bCs/>
          <w:sz w:val="32"/>
          <w:szCs w:val="32"/>
        </w:rPr>
        <w:t>1</w:t>
      </w:r>
    </w:p>
    <w:p w:rsidR="005F241A" w:rsidRDefault="0084189C">
      <w:pPr>
        <w:ind w:left="1" w:firstLine="2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“</w:t>
      </w:r>
      <w:r>
        <w:rPr>
          <w:rFonts w:eastAsia="黑体"/>
          <w:b/>
          <w:sz w:val="36"/>
          <w:szCs w:val="36"/>
        </w:rPr>
        <w:t>交通银行残疾大学生励志奖</w:t>
      </w:r>
      <w:r>
        <w:rPr>
          <w:rFonts w:eastAsia="黑体"/>
          <w:b/>
          <w:sz w:val="36"/>
          <w:szCs w:val="36"/>
        </w:rPr>
        <w:t>”</w:t>
      </w:r>
    </w:p>
    <w:p w:rsidR="005F241A" w:rsidRDefault="0084189C">
      <w:pPr>
        <w:ind w:left="1" w:firstLine="2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候选人名额分配表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2317"/>
        <w:gridCol w:w="1778"/>
        <w:gridCol w:w="2317"/>
      </w:tblGrid>
      <w:tr w:rsidR="005F241A">
        <w:trPr>
          <w:trHeight w:hRule="exact" w:val="62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F241A" w:rsidRDefault="008418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人数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北京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湖北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天津</w:t>
            </w:r>
          </w:p>
        </w:tc>
        <w:tc>
          <w:tcPr>
            <w:tcW w:w="23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湖南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河北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广东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山西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广西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内蒙古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海南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辽宁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重庆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吉林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四川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黑龙江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贵州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上海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云南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江苏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西藏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浙江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陕西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安徽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甘肃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福建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青海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江西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宁夏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山东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新疆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5F241A">
        <w:trPr>
          <w:trHeight w:hRule="exact" w:val="624"/>
          <w:jc w:val="center"/>
        </w:trPr>
        <w:tc>
          <w:tcPr>
            <w:tcW w:w="1777" w:type="dxa"/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河南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5F241A" w:rsidRDefault="0084189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095" w:type="dxa"/>
            <w:gridSpan w:val="2"/>
            <w:tcBorders>
              <w:left w:val="single" w:sz="12" w:space="0" w:color="auto"/>
            </w:tcBorders>
            <w:vAlign w:val="center"/>
          </w:tcPr>
          <w:p w:rsidR="005F241A" w:rsidRDefault="005F241A">
            <w:pPr>
              <w:jc w:val="center"/>
              <w:rPr>
                <w:bCs/>
                <w:sz w:val="24"/>
              </w:rPr>
            </w:pPr>
          </w:p>
        </w:tc>
      </w:tr>
      <w:tr w:rsidR="005F241A">
        <w:trPr>
          <w:trHeight w:hRule="exact" w:val="624"/>
          <w:jc w:val="center"/>
        </w:trPr>
        <w:tc>
          <w:tcPr>
            <w:tcW w:w="5872" w:type="dxa"/>
            <w:gridSpan w:val="3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合计</w:t>
            </w:r>
          </w:p>
        </w:tc>
        <w:tc>
          <w:tcPr>
            <w:tcW w:w="2317" w:type="dxa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39</w:t>
            </w:r>
          </w:p>
        </w:tc>
      </w:tr>
    </w:tbl>
    <w:p w:rsidR="005F241A" w:rsidRDefault="0084189C">
      <w:pPr>
        <w:ind w:left="1" w:firstLine="2"/>
        <w:jc w:val="center"/>
        <w:rPr>
          <w:rFonts w:eastAsia="仿宋_GB2312"/>
          <w:bCs/>
          <w:sz w:val="32"/>
          <w:szCs w:val="32"/>
        </w:rPr>
      </w:pPr>
      <w:r>
        <w:rPr>
          <w:bCs/>
          <w:sz w:val="44"/>
        </w:rPr>
        <w:br w:type="page"/>
      </w:r>
      <w:r>
        <w:rPr>
          <w:rFonts w:eastAsia="仿宋_GB2312"/>
          <w:bCs/>
          <w:sz w:val="32"/>
          <w:szCs w:val="32"/>
        </w:rPr>
        <w:lastRenderedPageBreak/>
        <w:t>附件</w:t>
      </w:r>
      <w:r>
        <w:rPr>
          <w:rFonts w:eastAsia="仿宋_GB2312"/>
          <w:bCs/>
          <w:sz w:val="32"/>
          <w:szCs w:val="32"/>
        </w:rPr>
        <w:t>2</w:t>
      </w:r>
    </w:p>
    <w:p w:rsidR="005F241A" w:rsidRDefault="005F241A">
      <w:pPr>
        <w:ind w:left="1" w:firstLineChars="249" w:firstLine="1300"/>
        <w:rPr>
          <w:rFonts w:eastAsia="黑体"/>
          <w:b/>
          <w:bCs/>
          <w:sz w:val="52"/>
          <w:szCs w:val="52"/>
        </w:rPr>
      </w:pPr>
    </w:p>
    <w:p w:rsidR="005F241A" w:rsidRDefault="0084189C">
      <w:pPr>
        <w:ind w:left="1" w:firstLine="2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/>
          <w:b/>
          <w:bCs/>
          <w:sz w:val="52"/>
          <w:szCs w:val="52"/>
        </w:rPr>
        <w:t>“</w:t>
      </w:r>
      <w:r>
        <w:rPr>
          <w:rFonts w:eastAsia="黑体"/>
          <w:b/>
          <w:bCs/>
          <w:sz w:val="52"/>
          <w:szCs w:val="52"/>
        </w:rPr>
        <w:t>交通银行残疾大学生励志奖</w:t>
      </w:r>
      <w:r>
        <w:rPr>
          <w:rFonts w:eastAsia="黑体"/>
          <w:b/>
          <w:bCs/>
          <w:sz w:val="52"/>
          <w:szCs w:val="52"/>
        </w:rPr>
        <w:t>”</w:t>
      </w:r>
    </w:p>
    <w:p w:rsidR="005F241A" w:rsidRDefault="0084189C">
      <w:pPr>
        <w:ind w:left="1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/>
          <w:b/>
          <w:bCs/>
          <w:sz w:val="52"/>
          <w:szCs w:val="52"/>
        </w:rPr>
        <w:t>候选人登记表</w:t>
      </w:r>
    </w:p>
    <w:p w:rsidR="005F241A" w:rsidRDefault="005F241A" w:rsidP="00ED6ECF">
      <w:pPr>
        <w:ind w:leftChars="256" w:left="538" w:firstLineChars="772" w:firstLine="2162"/>
        <w:rPr>
          <w:sz w:val="28"/>
        </w:rPr>
      </w:pPr>
    </w:p>
    <w:p w:rsidR="005F241A" w:rsidRDefault="005F241A" w:rsidP="00ED6ECF">
      <w:pPr>
        <w:ind w:leftChars="256" w:left="538" w:firstLineChars="772" w:firstLine="2162"/>
        <w:rPr>
          <w:sz w:val="28"/>
        </w:rPr>
      </w:pPr>
    </w:p>
    <w:p w:rsidR="005F241A" w:rsidRDefault="005F241A" w:rsidP="00ED6ECF">
      <w:pPr>
        <w:ind w:leftChars="256" w:left="538" w:firstLineChars="772" w:firstLine="2162"/>
        <w:rPr>
          <w:sz w:val="28"/>
        </w:rPr>
      </w:pPr>
    </w:p>
    <w:p w:rsidR="005F241A" w:rsidRDefault="005F241A" w:rsidP="00ED6ECF">
      <w:pPr>
        <w:ind w:leftChars="256" w:left="538" w:firstLineChars="772" w:firstLine="2162"/>
        <w:rPr>
          <w:sz w:val="28"/>
        </w:rPr>
      </w:pPr>
    </w:p>
    <w:p w:rsidR="005F241A" w:rsidRDefault="005F241A" w:rsidP="00ED6ECF">
      <w:pPr>
        <w:ind w:leftChars="256" w:left="538" w:firstLineChars="772" w:firstLine="2162"/>
        <w:rPr>
          <w:sz w:val="28"/>
        </w:rPr>
      </w:pPr>
    </w:p>
    <w:p w:rsidR="005F241A" w:rsidRDefault="005F241A" w:rsidP="00ED6ECF">
      <w:pPr>
        <w:ind w:leftChars="256" w:left="538" w:firstLineChars="772" w:firstLine="2162"/>
        <w:jc w:val="center"/>
        <w:rPr>
          <w:sz w:val="28"/>
        </w:rPr>
      </w:pPr>
    </w:p>
    <w:p w:rsidR="005F241A" w:rsidRDefault="0084189C">
      <w:pPr>
        <w:snapToGrid w:val="0"/>
        <w:spacing w:line="360" w:lineRule="auto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6"/>
        </w:rPr>
        <w:t>姓</w:t>
      </w:r>
      <w:r>
        <w:rPr>
          <w:b/>
          <w:bCs/>
          <w:sz w:val="36"/>
        </w:rPr>
        <w:t xml:space="preserve">    </w:t>
      </w:r>
      <w:r>
        <w:rPr>
          <w:b/>
          <w:bCs/>
          <w:sz w:val="36"/>
        </w:rPr>
        <w:t>名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u w:val="single"/>
        </w:rPr>
        <w:t>＿＿＿＿＿＿＿＿＿＿＿</w:t>
      </w:r>
    </w:p>
    <w:p w:rsidR="005F241A" w:rsidRDefault="0084189C">
      <w:pPr>
        <w:snapToGrid w:val="0"/>
        <w:spacing w:line="360" w:lineRule="auto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</w:rPr>
        <w:t>所在高校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u w:val="single"/>
        </w:rPr>
        <w:t>＿＿＿＿＿＿＿＿＿＿＿</w:t>
      </w:r>
    </w:p>
    <w:p w:rsidR="005F241A" w:rsidRDefault="0084189C">
      <w:pPr>
        <w:snapToGrid w:val="0"/>
        <w:spacing w:line="360" w:lineRule="auto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</w:rPr>
        <w:t>手机号码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u w:val="single"/>
        </w:rPr>
        <w:t>＿＿＿＿＿＿＿＿＿＿＿</w:t>
      </w:r>
    </w:p>
    <w:p w:rsidR="005F241A" w:rsidRDefault="0084189C">
      <w:pPr>
        <w:snapToGrid w:val="0"/>
        <w:spacing w:line="360" w:lineRule="auto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</w:rPr>
        <w:t>电子邮箱</w:t>
      </w:r>
      <w:r>
        <w:rPr>
          <w:b/>
          <w:bCs/>
          <w:sz w:val="36"/>
        </w:rPr>
        <w:t xml:space="preserve"> </w:t>
      </w:r>
      <w:r>
        <w:rPr>
          <w:b/>
          <w:bCs/>
          <w:sz w:val="36"/>
          <w:u w:val="single"/>
        </w:rPr>
        <w:t>＿＿＿＿＿＿＿＿＿＿＿</w:t>
      </w: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5F241A" w:rsidRDefault="005F241A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tbl>
      <w:tblPr>
        <w:tblW w:w="8833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"/>
        <w:gridCol w:w="985"/>
        <w:gridCol w:w="1091"/>
        <w:gridCol w:w="183"/>
        <w:gridCol w:w="1090"/>
        <w:gridCol w:w="720"/>
        <w:gridCol w:w="261"/>
        <w:gridCol w:w="822"/>
        <w:gridCol w:w="361"/>
        <w:gridCol w:w="726"/>
        <w:gridCol w:w="2508"/>
      </w:tblGrid>
      <w:tr w:rsidR="005F241A">
        <w:trPr>
          <w:gridBefore w:val="1"/>
          <w:wBefore w:w="86" w:type="dxa"/>
          <w:cantSplit/>
          <w:trHeight w:val="769"/>
          <w:jc w:val="center"/>
        </w:trPr>
        <w:tc>
          <w:tcPr>
            <w:tcW w:w="985" w:type="dxa"/>
            <w:vAlign w:val="center"/>
          </w:tcPr>
          <w:p w:rsidR="005F241A" w:rsidRDefault="0084189C">
            <w:pPr>
              <w:ind w:lef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241A" w:rsidRDefault="0084189C">
            <w:pPr>
              <w:ind w:lef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</w:t>
            </w:r>
          </w:p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照片</w:t>
            </w:r>
          </w:p>
        </w:tc>
      </w:tr>
      <w:tr w:rsidR="005F241A">
        <w:trPr>
          <w:gridBefore w:val="1"/>
          <w:wBefore w:w="86" w:type="dxa"/>
          <w:cantSplit/>
          <w:trHeight w:val="777"/>
          <w:jc w:val="center"/>
        </w:trPr>
        <w:tc>
          <w:tcPr>
            <w:tcW w:w="985" w:type="dxa"/>
            <w:vAlign w:val="center"/>
          </w:tcPr>
          <w:p w:rsidR="005F241A" w:rsidRDefault="0084189C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5F241A" w:rsidRDefault="005F241A">
            <w:pPr>
              <w:ind w:rightChars="-43" w:right="-9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241A" w:rsidRDefault="0084189C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</w:t>
            </w:r>
          </w:p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F241A" w:rsidRDefault="0084189C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文化</w:t>
            </w:r>
          </w:p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756"/>
          <w:jc w:val="center"/>
        </w:trPr>
        <w:tc>
          <w:tcPr>
            <w:tcW w:w="985" w:type="dxa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残疾</w:t>
            </w:r>
          </w:p>
          <w:p w:rsidR="005F241A" w:rsidRDefault="0084189C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类别</w:t>
            </w:r>
          </w:p>
        </w:tc>
        <w:tc>
          <w:tcPr>
            <w:tcW w:w="2890" w:type="dxa"/>
            <w:gridSpan w:val="5"/>
            <w:vAlign w:val="center"/>
          </w:tcPr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610"/>
          <w:jc w:val="center"/>
        </w:trPr>
        <w:tc>
          <w:tcPr>
            <w:tcW w:w="2076" w:type="dxa"/>
            <w:gridSpan w:val="2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残疾人证号</w:t>
            </w:r>
          </w:p>
        </w:tc>
        <w:tc>
          <w:tcPr>
            <w:tcW w:w="4163" w:type="dxa"/>
            <w:gridSpan w:val="7"/>
            <w:vAlign w:val="center"/>
          </w:tcPr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622"/>
          <w:jc w:val="center"/>
        </w:trPr>
        <w:tc>
          <w:tcPr>
            <w:tcW w:w="2076" w:type="dxa"/>
            <w:gridSpan w:val="2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4163" w:type="dxa"/>
            <w:gridSpan w:val="7"/>
            <w:vAlign w:val="center"/>
          </w:tcPr>
          <w:p w:rsidR="005F241A" w:rsidRDefault="005F241A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903"/>
          <w:jc w:val="center"/>
        </w:trPr>
        <w:tc>
          <w:tcPr>
            <w:tcW w:w="2076" w:type="dxa"/>
            <w:gridSpan w:val="2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F241A" w:rsidRDefault="00841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5F241A" w:rsidRDefault="005F241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4062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5F241A" w:rsidRDefault="008418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本人简历</w:t>
            </w: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780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5F241A" w:rsidRDefault="008418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何时曾获</w:t>
            </w:r>
            <w:proofErr w:type="gramStart"/>
            <w:r>
              <w:rPr>
                <w:b/>
                <w:bCs/>
                <w:sz w:val="24"/>
              </w:rPr>
              <w:t>何种荣誉</w:t>
            </w:r>
            <w:proofErr w:type="gramEnd"/>
            <w:r>
              <w:rPr>
                <w:b/>
                <w:bCs/>
                <w:sz w:val="24"/>
              </w:rPr>
              <w:t>称号或奖励</w:t>
            </w: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</w:tc>
      </w:tr>
      <w:tr w:rsidR="005F241A">
        <w:trPr>
          <w:gridBefore w:val="1"/>
          <w:wBefore w:w="86" w:type="dxa"/>
          <w:cantSplit/>
          <w:trHeight w:val="11907"/>
          <w:jc w:val="center"/>
        </w:trPr>
        <w:tc>
          <w:tcPr>
            <w:tcW w:w="8747" w:type="dxa"/>
            <w:gridSpan w:val="10"/>
          </w:tcPr>
          <w:p w:rsidR="005F241A" w:rsidRDefault="005F241A">
            <w:pPr>
              <w:ind w:leftChars="-128" w:left="-269" w:firstLineChars="127" w:firstLine="306"/>
              <w:rPr>
                <w:b/>
                <w:bCs/>
                <w:sz w:val="24"/>
              </w:rPr>
            </w:pPr>
          </w:p>
          <w:p w:rsidR="005F241A" w:rsidRDefault="0084189C">
            <w:pPr>
              <w:ind w:leftChars="-128" w:left="-269" w:firstLineChars="127" w:firstLine="30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个人事迹（要求</w:t>
            </w:r>
            <w:r>
              <w:rPr>
                <w:b/>
                <w:bCs/>
                <w:sz w:val="24"/>
              </w:rPr>
              <w:t>800</w:t>
            </w:r>
            <w:r>
              <w:rPr>
                <w:b/>
                <w:bCs/>
                <w:sz w:val="24"/>
              </w:rPr>
              <w:t>字以内，内容真实、具体）</w:t>
            </w: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rPr>
                <w:b/>
                <w:bCs/>
                <w:sz w:val="24"/>
              </w:rPr>
            </w:pPr>
          </w:p>
          <w:p w:rsidR="005F241A" w:rsidRDefault="005F241A">
            <w:pPr>
              <w:rPr>
                <w:b/>
                <w:bCs/>
                <w:sz w:val="24"/>
              </w:rPr>
            </w:pPr>
          </w:p>
        </w:tc>
      </w:tr>
      <w:tr w:rsidR="005F241A">
        <w:trPr>
          <w:trHeight w:val="3726"/>
          <w:jc w:val="center"/>
        </w:trPr>
        <w:tc>
          <w:tcPr>
            <w:tcW w:w="8833" w:type="dxa"/>
            <w:gridSpan w:val="11"/>
            <w:vAlign w:val="center"/>
          </w:tcPr>
          <w:p w:rsidR="005F241A" w:rsidRDefault="008418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所在高校签署意见并盖章</w:t>
            </w: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84189C">
            <w:pPr>
              <w:ind w:leftChars="-128" w:left="-26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5F241A">
        <w:trPr>
          <w:trHeight w:val="3878"/>
          <w:jc w:val="center"/>
        </w:trPr>
        <w:tc>
          <w:tcPr>
            <w:tcW w:w="4416" w:type="dxa"/>
            <w:gridSpan w:val="7"/>
            <w:vAlign w:val="center"/>
          </w:tcPr>
          <w:p w:rsidR="005F241A" w:rsidRDefault="0084189C">
            <w:pPr>
              <w:widowControl/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学联秘书处签署意见并盖章</w:t>
            </w: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84189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日</w:t>
            </w:r>
          </w:p>
        </w:tc>
        <w:tc>
          <w:tcPr>
            <w:tcW w:w="4417" w:type="dxa"/>
            <w:gridSpan w:val="4"/>
            <w:vAlign w:val="center"/>
          </w:tcPr>
          <w:p w:rsidR="005F241A" w:rsidRDefault="0084189C">
            <w:pPr>
              <w:widowControl/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省级残联签署意见并盖章</w:t>
            </w: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5F241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5F241A" w:rsidRDefault="0084189C">
            <w:pPr>
              <w:ind w:leftChars="275" w:left="578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5F241A">
        <w:trPr>
          <w:trHeight w:val="4781"/>
          <w:jc w:val="center"/>
        </w:trPr>
        <w:tc>
          <w:tcPr>
            <w:tcW w:w="8833" w:type="dxa"/>
            <w:gridSpan w:val="11"/>
            <w:vAlign w:val="center"/>
          </w:tcPr>
          <w:p w:rsidR="005F241A" w:rsidRDefault="008418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评选委员会意见</w:t>
            </w: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5F241A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5F241A" w:rsidRDefault="0084189C">
            <w:pPr>
              <w:ind w:leftChars="-128" w:left="-26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>日</w:t>
            </w:r>
          </w:p>
        </w:tc>
      </w:tr>
    </w:tbl>
    <w:p w:rsidR="005F241A" w:rsidRDefault="0084189C">
      <w:r>
        <w:t xml:space="preserve">      </w:t>
      </w:r>
    </w:p>
    <w:sectPr w:rsidR="005F24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7CAC"/>
    <w:rsid w:val="00154F17"/>
    <w:rsid w:val="004B3422"/>
    <w:rsid w:val="00597C99"/>
    <w:rsid w:val="005C68A7"/>
    <w:rsid w:val="005F241A"/>
    <w:rsid w:val="007D67F0"/>
    <w:rsid w:val="0084189C"/>
    <w:rsid w:val="00A642FD"/>
    <w:rsid w:val="00C74D87"/>
    <w:rsid w:val="00ED6ECF"/>
    <w:rsid w:val="148A1C23"/>
    <w:rsid w:val="237C2C48"/>
    <w:rsid w:val="2A665094"/>
    <w:rsid w:val="4C907E4B"/>
    <w:rsid w:val="4EFF4AF3"/>
    <w:rsid w:val="54D22CF3"/>
    <w:rsid w:val="54F557EA"/>
    <w:rsid w:val="5FE711AB"/>
    <w:rsid w:val="691D7CAC"/>
    <w:rsid w:val="6D47535F"/>
    <w:rsid w:val="76E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湘潭大学团委</dc:creator>
  <cp:lastModifiedBy>xg</cp:lastModifiedBy>
  <cp:revision>7</cp:revision>
  <cp:lastPrinted>2019-09-12T02:39:00Z</cp:lastPrinted>
  <dcterms:created xsi:type="dcterms:W3CDTF">2019-09-11T09:12:00Z</dcterms:created>
  <dcterms:modified xsi:type="dcterms:W3CDTF">2019-09-12T05:37:00Z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